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B8" w:rsidRPr="0045670C" w:rsidRDefault="00447614" w:rsidP="0012425F">
      <w:pPr>
        <w:spacing w:line="560" w:lineRule="exact"/>
        <w:jc w:val="center"/>
        <w:rPr>
          <w:rFonts w:ascii="黑体" w:eastAsia="黑体" w:hAnsi="黑体"/>
          <w:sz w:val="44"/>
          <w:szCs w:val="44"/>
        </w:rPr>
      </w:pPr>
      <w:r w:rsidRPr="0045670C">
        <w:rPr>
          <w:rFonts w:ascii="黑体" w:eastAsia="黑体" w:hAnsi="黑体" w:hint="eastAsia"/>
          <w:sz w:val="44"/>
          <w:szCs w:val="44"/>
        </w:rPr>
        <w:t>网络安全</w:t>
      </w:r>
      <w:r w:rsidR="0068099E" w:rsidRPr="0045670C">
        <w:rPr>
          <w:rFonts w:ascii="黑体" w:eastAsia="黑体" w:hAnsi="黑体" w:hint="eastAsia"/>
          <w:sz w:val="44"/>
          <w:szCs w:val="44"/>
        </w:rPr>
        <w:t>承诺书</w:t>
      </w:r>
    </w:p>
    <w:p w:rsidR="0068099E" w:rsidRDefault="0068099E" w:rsidP="00195F0E">
      <w:pPr>
        <w:spacing w:line="560" w:lineRule="exact"/>
        <w:rPr>
          <w:rFonts w:ascii="仿宋_GB2312" w:eastAsia="仿宋_GB2312"/>
          <w:sz w:val="32"/>
          <w:szCs w:val="32"/>
        </w:rPr>
      </w:pPr>
    </w:p>
    <w:p w:rsidR="00195F0E" w:rsidRDefault="00A4295D" w:rsidP="00A4295D">
      <w:pPr>
        <w:spacing w:line="560" w:lineRule="exact"/>
        <w:ind w:firstLine="648"/>
        <w:rPr>
          <w:rFonts w:ascii="仿宋_GB2312" w:eastAsia="仿宋_GB2312"/>
          <w:sz w:val="32"/>
          <w:szCs w:val="32"/>
        </w:rPr>
      </w:pPr>
      <w:r>
        <w:rPr>
          <w:rFonts w:ascii="仿宋_GB2312" w:eastAsia="仿宋_GB2312" w:hint="eastAsia"/>
          <w:sz w:val="32"/>
          <w:szCs w:val="32"/>
        </w:rPr>
        <w:t>本单位郑重承诺</w:t>
      </w:r>
      <w:r w:rsidR="001F70A1">
        <w:rPr>
          <w:rFonts w:ascii="仿宋_GB2312" w:eastAsia="仿宋_GB2312" w:hint="eastAsia"/>
          <w:sz w:val="32"/>
          <w:szCs w:val="32"/>
        </w:rPr>
        <w:t>，在</w:t>
      </w:r>
      <w:r w:rsidR="00E21BEC">
        <w:rPr>
          <w:rFonts w:ascii="仿宋_GB2312" w:eastAsia="仿宋_GB2312" w:hint="eastAsia"/>
          <w:sz w:val="32"/>
          <w:szCs w:val="32"/>
        </w:rPr>
        <w:t>使用</w:t>
      </w:r>
      <w:r w:rsidR="00696FA0">
        <w:rPr>
          <w:rFonts w:ascii="仿宋_GB2312" w:eastAsia="仿宋_GB2312" w:hint="eastAsia"/>
          <w:sz w:val="32"/>
          <w:szCs w:val="32"/>
        </w:rPr>
        <w:t>公安部</w:t>
      </w:r>
      <w:r w:rsidR="001F70A1">
        <w:rPr>
          <w:rFonts w:ascii="仿宋_GB2312" w:eastAsia="仿宋_GB2312" w:hint="eastAsia"/>
          <w:sz w:val="32"/>
          <w:szCs w:val="32"/>
        </w:rPr>
        <w:t>互联网交通安全综合服务管理平台接口过程中，严格</w:t>
      </w:r>
      <w:r>
        <w:rPr>
          <w:rFonts w:ascii="仿宋_GB2312" w:eastAsia="仿宋_GB2312" w:hint="eastAsia"/>
          <w:sz w:val="32"/>
          <w:szCs w:val="32"/>
        </w:rPr>
        <w:t>遵守本承诺书的有关条款</w:t>
      </w:r>
      <w:r w:rsidR="00674331">
        <w:rPr>
          <w:rFonts w:ascii="仿宋_GB2312" w:eastAsia="仿宋_GB2312" w:hint="eastAsia"/>
          <w:sz w:val="32"/>
          <w:szCs w:val="32"/>
        </w:rPr>
        <w:t>。</w:t>
      </w:r>
      <w:r>
        <w:rPr>
          <w:rFonts w:ascii="仿宋_GB2312" w:eastAsia="仿宋_GB2312" w:hint="eastAsia"/>
          <w:sz w:val="32"/>
          <w:szCs w:val="32"/>
        </w:rPr>
        <w:t>如有违反本承诺书有关条款的行为，本单位承担由此带来的一切民事、行政和刑事责任。</w:t>
      </w:r>
    </w:p>
    <w:p w:rsidR="00AC2510" w:rsidRDefault="00A30133" w:rsidP="00A4295D">
      <w:pPr>
        <w:spacing w:line="560" w:lineRule="exact"/>
        <w:ind w:firstLine="648"/>
        <w:rPr>
          <w:rFonts w:ascii="仿宋_GB2312" w:eastAsia="仿宋_GB2312"/>
          <w:sz w:val="32"/>
          <w:szCs w:val="32"/>
        </w:rPr>
      </w:pPr>
      <w:r>
        <w:rPr>
          <w:rFonts w:ascii="仿宋_GB2312" w:eastAsia="仿宋_GB2312" w:hint="eastAsia"/>
          <w:sz w:val="32"/>
          <w:szCs w:val="32"/>
        </w:rPr>
        <w:t>一、</w:t>
      </w:r>
      <w:r w:rsidR="00944BE6">
        <w:rPr>
          <w:rFonts w:ascii="仿宋_GB2312" w:eastAsia="仿宋_GB2312" w:hint="eastAsia"/>
          <w:sz w:val="32"/>
          <w:szCs w:val="32"/>
        </w:rPr>
        <w:t>遵守《中华人民共和国网络安全法》及相关的法律、法规</w:t>
      </w:r>
      <w:r w:rsidR="00480B10">
        <w:rPr>
          <w:rFonts w:ascii="仿宋_GB2312" w:eastAsia="仿宋_GB2312" w:hint="eastAsia"/>
          <w:sz w:val="32"/>
          <w:szCs w:val="32"/>
        </w:rPr>
        <w:t>，建立健全本单位网络安全规章制度</w:t>
      </w:r>
      <w:r w:rsidR="00944BE6">
        <w:rPr>
          <w:rFonts w:ascii="仿宋_GB2312" w:eastAsia="仿宋_GB2312" w:hint="eastAsia"/>
          <w:sz w:val="32"/>
          <w:szCs w:val="32"/>
        </w:rPr>
        <w:t>。</w:t>
      </w:r>
    </w:p>
    <w:p w:rsidR="00C07D1E" w:rsidRDefault="00931BD2" w:rsidP="00A4295D">
      <w:pPr>
        <w:spacing w:line="560" w:lineRule="exact"/>
        <w:ind w:firstLine="648"/>
        <w:rPr>
          <w:rFonts w:ascii="仿宋_GB2312" w:eastAsia="仿宋_GB2312"/>
          <w:sz w:val="32"/>
          <w:szCs w:val="32"/>
        </w:rPr>
      </w:pPr>
      <w:r>
        <w:rPr>
          <w:rFonts w:ascii="仿宋_GB2312" w:eastAsia="仿宋_GB2312" w:hint="eastAsia"/>
          <w:sz w:val="32"/>
          <w:szCs w:val="32"/>
        </w:rPr>
        <w:t>二、</w:t>
      </w:r>
      <w:r w:rsidR="000A5F7B">
        <w:rPr>
          <w:rFonts w:ascii="仿宋_GB2312" w:eastAsia="仿宋_GB2312" w:hint="eastAsia"/>
          <w:sz w:val="32"/>
          <w:szCs w:val="32"/>
        </w:rPr>
        <w:t>不得</w:t>
      </w:r>
      <w:r w:rsidR="0072723C">
        <w:rPr>
          <w:rFonts w:ascii="仿宋_GB2312" w:eastAsia="仿宋_GB2312" w:hint="eastAsia"/>
          <w:sz w:val="32"/>
          <w:szCs w:val="32"/>
        </w:rPr>
        <w:t>向任何第三方</w:t>
      </w:r>
      <w:r w:rsidR="00792421">
        <w:rPr>
          <w:rFonts w:ascii="仿宋_GB2312" w:eastAsia="仿宋_GB2312" w:hint="eastAsia"/>
          <w:sz w:val="32"/>
          <w:szCs w:val="32"/>
        </w:rPr>
        <w:t>或本单位内部任何非相关人</w:t>
      </w:r>
      <w:r w:rsidR="00EA3C0E" w:rsidRPr="00EA3C0E">
        <w:rPr>
          <w:rFonts w:ascii="仿宋_GB2312" w:eastAsia="仿宋_GB2312" w:hint="eastAsia"/>
          <w:sz w:val="32"/>
          <w:szCs w:val="32"/>
        </w:rPr>
        <w:t>泄露</w:t>
      </w:r>
      <w:r w:rsidR="00172A78">
        <w:rPr>
          <w:rFonts w:ascii="仿宋_GB2312" w:eastAsia="仿宋_GB2312" w:hint="eastAsia"/>
          <w:sz w:val="32"/>
          <w:szCs w:val="32"/>
        </w:rPr>
        <w:t>互联网交通安全综合服务管理平台</w:t>
      </w:r>
      <w:r w:rsidR="00E17378">
        <w:rPr>
          <w:rFonts w:ascii="仿宋_GB2312" w:eastAsia="仿宋_GB2312" w:hint="eastAsia"/>
          <w:sz w:val="32"/>
          <w:szCs w:val="32"/>
        </w:rPr>
        <w:t>服务接口</w:t>
      </w:r>
      <w:r w:rsidR="009D4CBD">
        <w:rPr>
          <w:rFonts w:ascii="仿宋_GB2312" w:eastAsia="仿宋_GB2312" w:hint="eastAsia"/>
          <w:sz w:val="32"/>
          <w:szCs w:val="32"/>
        </w:rPr>
        <w:t>调用地址、调用方式、密钥</w:t>
      </w:r>
      <w:r w:rsidR="009E780D">
        <w:rPr>
          <w:rFonts w:ascii="仿宋_GB2312" w:eastAsia="仿宋_GB2312" w:hint="eastAsia"/>
          <w:sz w:val="32"/>
          <w:szCs w:val="32"/>
        </w:rPr>
        <w:t>及相关的技术资料</w:t>
      </w:r>
      <w:r w:rsidR="00C07D1E" w:rsidRPr="00C07D1E">
        <w:rPr>
          <w:rFonts w:ascii="仿宋_GB2312" w:eastAsia="仿宋_GB2312" w:hint="eastAsia"/>
          <w:sz w:val="32"/>
          <w:szCs w:val="32"/>
        </w:rPr>
        <w:t>。</w:t>
      </w:r>
    </w:p>
    <w:p w:rsidR="00C836A7" w:rsidRDefault="00CC5DAD" w:rsidP="00A4295D">
      <w:pPr>
        <w:spacing w:line="560" w:lineRule="exact"/>
        <w:ind w:firstLine="648"/>
        <w:rPr>
          <w:rFonts w:ascii="仿宋_GB2312" w:eastAsia="仿宋_GB2312"/>
          <w:sz w:val="32"/>
          <w:szCs w:val="32"/>
        </w:rPr>
      </w:pPr>
      <w:r>
        <w:rPr>
          <w:rFonts w:ascii="仿宋_GB2312" w:eastAsia="仿宋_GB2312" w:hint="eastAsia"/>
          <w:sz w:val="32"/>
          <w:szCs w:val="32"/>
        </w:rPr>
        <w:t>三、</w:t>
      </w:r>
      <w:r w:rsidR="00267F25">
        <w:rPr>
          <w:rFonts w:ascii="仿宋_GB2312" w:eastAsia="仿宋_GB2312" w:hint="eastAsia"/>
          <w:sz w:val="32"/>
          <w:szCs w:val="32"/>
        </w:rPr>
        <w:t>不得</w:t>
      </w:r>
      <w:r w:rsidR="00990A56">
        <w:rPr>
          <w:rFonts w:ascii="仿宋_GB2312" w:eastAsia="仿宋_GB2312" w:hint="eastAsia"/>
          <w:sz w:val="32"/>
          <w:szCs w:val="32"/>
        </w:rPr>
        <w:t>利用掌握的互联网交通安全综合服务管理平台相关信息</w:t>
      </w:r>
      <w:r w:rsidR="00175775">
        <w:rPr>
          <w:rFonts w:ascii="仿宋_GB2312" w:eastAsia="仿宋_GB2312" w:hint="eastAsia"/>
          <w:sz w:val="32"/>
          <w:szCs w:val="32"/>
        </w:rPr>
        <w:t>和技术资料</w:t>
      </w:r>
      <w:r w:rsidR="00990A56">
        <w:rPr>
          <w:rFonts w:ascii="仿宋_GB2312" w:eastAsia="仿宋_GB2312" w:hint="eastAsia"/>
          <w:sz w:val="32"/>
          <w:szCs w:val="32"/>
        </w:rPr>
        <w:t>，对</w:t>
      </w:r>
      <w:r w:rsidR="00CA286E">
        <w:rPr>
          <w:rFonts w:ascii="仿宋_GB2312" w:eastAsia="仿宋_GB2312" w:hint="eastAsia"/>
          <w:sz w:val="32"/>
          <w:szCs w:val="32"/>
        </w:rPr>
        <w:t>互联网交通安全综合服务管理平台进行漏洞扫描、探测，实施网络攻击，</w:t>
      </w:r>
      <w:r w:rsidR="007218C8">
        <w:rPr>
          <w:rFonts w:ascii="仿宋_GB2312" w:eastAsia="仿宋_GB2312" w:hint="eastAsia"/>
          <w:sz w:val="32"/>
          <w:szCs w:val="32"/>
        </w:rPr>
        <w:t>试图</w:t>
      </w:r>
      <w:r w:rsidR="00CA286E">
        <w:rPr>
          <w:rFonts w:ascii="仿宋_GB2312" w:eastAsia="仿宋_GB2312" w:hint="eastAsia"/>
          <w:sz w:val="32"/>
          <w:szCs w:val="32"/>
        </w:rPr>
        <w:t>窃取数据资源。</w:t>
      </w:r>
    </w:p>
    <w:p w:rsidR="00201302" w:rsidRPr="00931BD2" w:rsidRDefault="00201302" w:rsidP="00A4295D">
      <w:pPr>
        <w:spacing w:line="560" w:lineRule="exact"/>
        <w:ind w:firstLine="648"/>
        <w:rPr>
          <w:rFonts w:ascii="仿宋_GB2312" w:eastAsia="仿宋_GB2312"/>
          <w:sz w:val="32"/>
          <w:szCs w:val="32"/>
        </w:rPr>
      </w:pPr>
      <w:r>
        <w:rPr>
          <w:rFonts w:ascii="仿宋_GB2312" w:eastAsia="仿宋_GB2312" w:hint="eastAsia"/>
          <w:sz w:val="32"/>
          <w:szCs w:val="32"/>
        </w:rPr>
        <w:t>四、</w:t>
      </w:r>
      <w:r w:rsidR="006F2412">
        <w:rPr>
          <w:rFonts w:ascii="仿宋_GB2312" w:eastAsia="仿宋_GB2312" w:hint="eastAsia"/>
          <w:sz w:val="32"/>
          <w:szCs w:val="32"/>
        </w:rPr>
        <w:t>保证</w:t>
      </w:r>
      <w:r w:rsidR="00A04CD5">
        <w:rPr>
          <w:rFonts w:ascii="仿宋_GB2312" w:eastAsia="仿宋_GB2312" w:hint="eastAsia"/>
          <w:sz w:val="32"/>
          <w:szCs w:val="32"/>
        </w:rPr>
        <w:t>向互联网交通安全综合服务管理平台上传信息的准确性，</w:t>
      </w:r>
      <w:r w:rsidR="00605AFC" w:rsidRPr="00605AFC">
        <w:rPr>
          <w:rFonts w:ascii="仿宋_GB2312" w:eastAsia="仿宋_GB2312" w:hint="eastAsia"/>
          <w:sz w:val="32"/>
          <w:szCs w:val="32"/>
        </w:rPr>
        <w:t>不发生伪造租赁合同、上传非本单位租赁合同等</w:t>
      </w:r>
      <w:r w:rsidR="00DA09F4">
        <w:rPr>
          <w:rFonts w:ascii="仿宋_GB2312" w:eastAsia="仿宋_GB2312" w:hint="eastAsia"/>
          <w:sz w:val="32"/>
          <w:szCs w:val="32"/>
        </w:rPr>
        <w:t>弄虚作假的行为。</w:t>
      </w:r>
    </w:p>
    <w:p w:rsidR="00A4295D" w:rsidRDefault="00622873" w:rsidP="00A4295D">
      <w:pPr>
        <w:spacing w:line="560" w:lineRule="exact"/>
        <w:ind w:firstLine="648"/>
        <w:rPr>
          <w:rFonts w:ascii="仿宋_GB2312" w:eastAsia="仿宋_GB2312"/>
          <w:sz w:val="32"/>
          <w:szCs w:val="32"/>
        </w:rPr>
      </w:pPr>
      <w:r>
        <w:rPr>
          <w:rFonts w:ascii="仿宋_GB2312" w:eastAsia="仿宋_GB2312" w:hint="eastAsia"/>
          <w:sz w:val="32"/>
          <w:szCs w:val="32"/>
        </w:rPr>
        <w:t>五、加强本单位相关信息系统的安全管理，</w:t>
      </w:r>
      <w:r w:rsidR="00423AFF">
        <w:rPr>
          <w:rFonts w:ascii="仿宋_GB2312" w:eastAsia="仿宋_GB2312" w:hint="eastAsia"/>
          <w:sz w:val="32"/>
          <w:szCs w:val="32"/>
        </w:rPr>
        <w:t>防范互联网交通安全综合服务管理平台接口的非法访问，防范相关信息系统或所在环境成为攻击互联网交通安全综合服务管理平台的</w:t>
      </w:r>
      <w:r w:rsidR="005D4F12">
        <w:rPr>
          <w:rFonts w:ascii="仿宋_GB2312" w:eastAsia="仿宋_GB2312" w:hint="eastAsia"/>
          <w:sz w:val="32"/>
          <w:szCs w:val="32"/>
        </w:rPr>
        <w:t>跳板。</w:t>
      </w:r>
    </w:p>
    <w:p w:rsidR="000622C1" w:rsidRDefault="000622C1" w:rsidP="00DB0FD1">
      <w:pPr>
        <w:spacing w:line="560" w:lineRule="exact"/>
        <w:rPr>
          <w:rFonts w:ascii="仿宋_GB2312" w:eastAsia="仿宋_GB2312" w:hint="eastAsia"/>
          <w:sz w:val="32"/>
          <w:szCs w:val="32"/>
        </w:rPr>
      </w:pPr>
    </w:p>
    <w:p w:rsidR="00E332D3" w:rsidRDefault="00B8710C" w:rsidP="00703159">
      <w:pPr>
        <w:wordWrap w:val="0"/>
        <w:ind w:firstLine="646"/>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E332D3">
        <w:rPr>
          <w:rFonts w:ascii="仿宋_GB2312" w:eastAsia="仿宋_GB2312" w:hint="eastAsia"/>
          <w:sz w:val="32"/>
          <w:szCs w:val="32"/>
        </w:rPr>
        <w:t xml:space="preserve">承诺单位（盖章）：             </w:t>
      </w:r>
      <w:bookmarkStart w:id="0" w:name="_GoBack"/>
      <w:bookmarkEnd w:id="0"/>
    </w:p>
    <w:p w:rsidR="00E332D3" w:rsidRPr="00195F0E" w:rsidRDefault="00E332D3" w:rsidP="00E332D3">
      <w:pPr>
        <w:ind w:right="1280" w:firstLine="646"/>
        <w:rPr>
          <w:rFonts w:ascii="仿宋_GB2312" w:eastAsia="仿宋_GB2312"/>
          <w:sz w:val="32"/>
          <w:szCs w:val="32"/>
        </w:rPr>
      </w:pPr>
      <w:r>
        <w:rPr>
          <w:rFonts w:ascii="仿宋_GB2312" w:eastAsia="仿宋_GB2312" w:hint="eastAsia"/>
          <w:sz w:val="32"/>
          <w:szCs w:val="32"/>
        </w:rPr>
        <w:t xml:space="preserve">                          年</w:t>
      </w:r>
      <w:r w:rsidR="001A7D05">
        <w:rPr>
          <w:rFonts w:ascii="仿宋_GB2312" w:eastAsia="仿宋_GB2312" w:hint="eastAsia"/>
          <w:sz w:val="32"/>
          <w:szCs w:val="32"/>
        </w:rPr>
        <w:t xml:space="preserve">   </w:t>
      </w:r>
      <w:r>
        <w:rPr>
          <w:rFonts w:ascii="仿宋_GB2312" w:eastAsia="仿宋_GB2312" w:hint="eastAsia"/>
          <w:sz w:val="32"/>
          <w:szCs w:val="32"/>
        </w:rPr>
        <w:t>月   日</w:t>
      </w:r>
    </w:p>
    <w:sectPr w:rsidR="00E332D3" w:rsidRPr="00195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2A" w:rsidRDefault="00672B2A" w:rsidP="0068099E">
      <w:r>
        <w:separator/>
      </w:r>
    </w:p>
  </w:endnote>
  <w:endnote w:type="continuationSeparator" w:id="0">
    <w:p w:rsidR="00672B2A" w:rsidRDefault="00672B2A" w:rsidP="0068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2A" w:rsidRDefault="00672B2A" w:rsidP="0068099E">
      <w:r>
        <w:separator/>
      </w:r>
    </w:p>
  </w:footnote>
  <w:footnote w:type="continuationSeparator" w:id="0">
    <w:p w:rsidR="00672B2A" w:rsidRDefault="00672B2A" w:rsidP="00680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9E"/>
    <w:rsid w:val="000622C1"/>
    <w:rsid w:val="00065B06"/>
    <w:rsid w:val="000A5F7B"/>
    <w:rsid w:val="000F6398"/>
    <w:rsid w:val="0012425F"/>
    <w:rsid w:val="00131B3D"/>
    <w:rsid w:val="00172A78"/>
    <w:rsid w:val="00175775"/>
    <w:rsid w:val="00195F0E"/>
    <w:rsid w:val="001A7D05"/>
    <w:rsid w:val="001B2E06"/>
    <w:rsid w:val="001F70A1"/>
    <w:rsid w:val="00201302"/>
    <w:rsid w:val="00267F25"/>
    <w:rsid w:val="002F4AB9"/>
    <w:rsid w:val="00307326"/>
    <w:rsid w:val="00353EBC"/>
    <w:rsid w:val="003B3943"/>
    <w:rsid w:val="00423AFF"/>
    <w:rsid w:val="00432CF7"/>
    <w:rsid w:val="00447614"/>
    <w:rsid w:val="0045670C"/>
    <w:rsid w:val="00471456"/>
    <w:rsid w:val="00480B10"/>
    <w:rsid w:val="00486B75"/>
    <w:rsid w:val="004A2549"/>
    <w:rsid w:val="004E0388"/>
    <w:rsid w:val="00506894"/>
    <w:rsid w:val="00514BFF"/>
    <w:rsid w:val="00570BC9"/>
    <w:rsid w:val="005D4F12"/>
    <w:rsid w:val="00605AFC"/>
    <w:rsid w:val="00621BFE"/>
    <w:rsid w:val="00622873"/>
    <w:rsid w:val="006337E2"/>
    <w:rsid w:val="00636A4D"/>
    <w:rsid w:val="00672B2A"/>
    <w:rsid w:val="00674331"/>
    <w:rsid w:val="0068099E"/>
    <w:rsid w:val="00696FA0"/>
    <w:rsid w:val="006F2412"/>
    <w:rsid w:val="00703159"/>
    <w:rsid w:val="00716D9E"/>
    <w:rsid w:val="007218C8"/>
    <w:rsid w:val="0072723C"/>
    <w:rsid w:val="007527F5"/>
    <w:rsid w:val="00766C68"/>
    <w:rsid w:val="00792421"/>
    <w:rsid w:val="007E1C50"/>
    <w:rsid w:val="00805F9B"/>
    <w:rsid w:val="00846D88"/>
    <w:rsid w:val="00931BD2"/>
    <w:rsid w:val="00944BE6"/>
    <w:rsid w:val="00990A56"/>
    <w:rsid w:val="009A36F4"/>
    <w:rsid w:val="009D4CBD"/>
    <w:rsid w:val="009E780D"/>
    <w:rsid w:val="00A00992"/>
    <w:rsid w:val="00A04CD5"/>
    <w:rsid w:val="00A12B63"/>
    <w:rsid w:val="00A30133"/>
    <w:rsid w:val="00A4295D"/>
    <w:rsid w:val="00A73BA0"/>
    <w:rsid w:val="00AA0136"/>
    <w:rsid w:val="00AC17B6"/>
    <w:rsid w:val="00AC2510"/>
    <w:rsid w:val="00AD1FA7"/>
    <w:rsid w:val="00B8710C"/>
    <w:rsid w:val="00B957E3"/>
    <w:rsid w:val="00BA708B"/>
    <w:rsid w:val="00BC65A6"/>
    <w:rsid w:val="00C07D1E"/>
    <w:rsid w:val="00C14325"/>
    <w:rsid w:val="00C836A7"/>
    <w:rsid w:val="00CA286E"/>
    <w:rsid w:val="00CC5DAD"/>
    <w:rsid w:val="00D252D6"/>
    <w:rsid w:val="00D51EE8"/>
    <w:rsid w:val="00DA09F4"/>
    <w:rsid w:val="00DB0FD1"/>
    <w:rsid w:val="00DE4D28"/>
    <w:rsid w:val="00E07E0E"/>
    <w:rsid w:val="00E17378"/>
    <w:rsid w:val="00E21BEC"/>
    <w:rsid w:val="00E332D3"/>
    <w:rsid w:val="00E3471C"/>
    <w:rsid w:val="00E41071"/>
    <w:rsid w:val="00E7076A"/>
    <w:rsid w:val="00E919B8"/>
    <w:rsid w:val="00EA3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4D83D"/>
  <w15:chartTrackingRefBased/>
  <w15:docId w15:val="{81B33422-01C0-4DB3-8CED-4016BD87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99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68099E"/>
    <w:rPr>
      <w:sz w:val="18"/>
      <w:szCs w:val="18"/>
    </w:rPr>
  </w:style>
  <w:style w:type="paragraph" w:styleId="a5">
    <w:name w:val="footer"/>
    <w:basedOn w:val="a"/>
    <w:link w:val="a6"/>
    <w:uiPriority w:val="99"/>
    <w:unhideWhenUsed/>
    <w:rsid w:val="0068099E"/>
    <w:pPr>
      <w:tabs>
        <w:tab w:val="center" w:pos="4153"/>
        <w:tab w:val="right" w:pos="8306"/>
      </w:tabs>
      <w:snapToGrid w:val="0"/>
      <w:jc w:val="left"/>
    </w:pPr>
    <w:rPr>
      <w:sz w:val="18"/>
      <w:szCs w:val="18"/>
    </w:rPr>
  </w:style>
  <w:style w:type="character" w:customStyle="1" w:styleId="a6">
    <w:name w:val="页脚 字符"/>
    <w:link w:val="a5"/>
    <w:uiPriority w:val="99"/>
    <w:rsid w:val="0068099E"/>
    <w:rPr>
      <w:sz w:val="18"/>
      <w:szCs w:val="18"/>
    </w:rPr>
  </w:style>
  <w:style w:type="paragraph" w:styleId="a7">
    <w:name w:val="Balloon Text"/>
    <w:basedOn w:val="a"/>
    <w:link w:val="a8"/>
    <w:uiPriority w:val="99"/>
    <w:semiHidden/>
    <w:unhideWhenUsed/>
    <w:rsid w:val="00A4295D"/>
    <w:rPr>
      <w:sz w:val="18"/>
      <w:szCs w:val="18"/>
    </w:rPr>
  </w:style>
  <w:style w:type="character" w:customStyle="1" w:styleId="a8">
    <w:name w:val="批注框文本 字符"/>
    <w:link w:val="a7"/>
    <w:uiPriority w:val="99"/>
    <w:semiHidden/>
    <w:rsid w:val="00A4295D"/>
    <w:rPr>
      <w:sz w:val="18"/>
      <w:szCs w:val="18"/>
    </w:rPr>
  </w:style>
  <w:style w:type="paragraph" w:styleId="a9">
    <w:name w:val="List Paragraph"/>
    <w:basedOn w:val="a"/>
    <w:uiPriority w:val="34"/>
    <w:qFormat/>
    <w:rsid w:val="00931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417</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tmri_jijun</dc:creator>
  <cp:keywords/>
  <dc:description/>
  <cp:lastModifiedBy>admin</cp:lastModifiedBy>
  <cp:revision>17</cp:revision>
  <dcterms:created xsi:type="dcterms:W3CDTF">2019-09-09T03:29:00Z</dcterms:created>
  <dcterms:modified xsi:type="dcterms:W3CDTF">2019-09-09T09:33:00Z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